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11" w:line="226" w:lineRule="auto"/>
        <w:ind w:left="257"/>
        <w:jc w:val="both"/>
        <w:rPr>
          <w:rFonts w:ascii="Arial"/>
          <w:sz w:val="44"/>
          <w:szCs w:val="44"/>
        </w:rPr>
      </w:pPr>
      <w:bookmarkStart w:id="0" w:name="_GoBack"/>
      <w:bookmarkEnd w:id="0"/>
      <w:r>
        <w:rPr>
          <w:rFonts w:ascii="黑体" w:hAnsi="黑体" w:eastAsia="黑体"/>
          <w:b w:val="0"/>
          <w:bCs w:val="0"/>
          <w:spacing w:val="-5"/>
          <w:sz w:val="28"/>
          <w:szCs w:val="28"/>
        </w:rPr>
        <w:t>附件</w:t>
      </w:r>
    </w:p>
    <w:p>
      <w:pPr>
        <w:spacing w:before="273" w:line="221" w:lineRule="auto"/>
        <w:jc w:val="center"/>
        <w:rPr>
          <w:rFonts w:ascii="Arial"/>
          <w:sz w:val="21"/>
        </w:rPr>
      </w:pPr>
      <w:r>
        <w:rPr>
          <w:rFonts w:hint="eastAsia" w:ascii="宋体" w:hAnsi="宋体" w:eastAsia="宋体"/>
          <w:b/>
          <w:bCs/>
          <w:spacing w:val="-6"/>
          <w:sz w:val="44"/>
          <w:szCs w:val="44"/>
          <w:lang w:val="en-US" w:eastAsia="zh-CN"/>
        </w:rPr>
        <w:t>保留的县政府规范性文件目录</w:t>
      </w:r>
    </w:p>
    <w:tbl>
      <w:tblPr>
        <w:tblpPr w:leftFromText="180" w:rightFromText="180" w:vertAnchor="text" w:horzAnchor="page" w:tblpX="756" w:tblpY="10"/>
        <w:tblOverlap w:val="never"/>
        <w:tblW w:w="10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8"/>
        <w:gridCol w:w="2037"/>
        <w:gridCol w:w="4414"/>
        <w:gridCol w:w="2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978" w:type="dxa"/>
            <w:vAlign w:val="center"/>
          </w:tcPr>
          <w:p>
            <w:pPr>
              <w:widowControl w:val="0"/>
              <w:jc w:val="center"/>
              <w:rPr>
                <w:rFonts w:hint="eastAsia" w:ascii="仿宋" w:hAnsi="仿宋" w:eastAsia="仿宋" w:cs="仿宋"/>
                <w:sz w:val="28"/>
                <w:szCs w:val="28"/>
              </w:rPr>
            </w:pPr>
            <w:r>
              <w:rPr>
                <w:rFonts w:hint="eastAsia" w:ascii="仿宋" w:hAnsi="仿宋" w:eastAsia="仿宋" w:cs="仿宋"/>
                <w:sz w:val="28"/>
                <w:szCs w:val="28"/>
              </w:rPr>
              <w:t>序号</w:t>
            </w:r>
          </w:p>
        </w:tc>
        <w:tc>
          <w:tcPr>
            <w:tcW w:w="2037" w:type="dxa"/>
            <w:vAlign w:val="center"/>
          </w:tcPr>
          <w:p>
            <w:pPr>
              <w:widowControl w:val="0"/>
              <w:jc w:val="center"/>
              <w:rPr>
                <w:rFonts w:hint="eastAsia" w:ascii="仿宋" w:hAnsi="仿宋" w:eastAsia="仿宋" w:cs="仿宋"/>
                <w:sz w:val="28"/>
                <w:szCs w:val="28"/>
              </w:rPr>
            </w:pPr>
            <w:r>
              <w:rPr>
                <w:rFonts w:hint="eastAsia" w:ascii="仿宋" w:hAnsi="仿宋" w:eastAsia="仿宋" w:cs="仿宋"/>
                <w:sz w:val="28"/>
                <w:szCs w:val="28"/>
              </w:rPr>
              <w:t>类别</w:t>
            </w:r>
          </w:p>
        </w:tc>
        <w:tc>
          <w:tcPr>
            <w:tcW w:w="4414" w:type="dxa"/>
            <w:vAlign w:val="center"/>
          </w:tcPr>
          <w:p>
            <w:pPr>
              <w:widowControl w:val="0"/>
              <w:jc w:val="center"/>
              <w:rPr>
                <w:rFonts w:hint="eastAsia" w:ascii="仿宋" w:hAnsi="仿宋" w:eastAsia="仿宋" w:cs="仿宋"/>
                <w:sz w:val="28"/>
                <w:szCs w:val="28"/>
              </w:rPr>
            </w:pPr>
            <w:r>
              <w:rPr>
                <w:rFonts w:hint="eastAsia" w:ascii="仿宋" w:hAnsi="仿宋" w:eastAsia="仿宋" w:cs="仿宋"/>
                <w:sz w:val="28"/>
                <w:szCs w:val="28"/>
              </w:rPr>
              <w:t>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称</w:t>
            </w:r>
          </w:p>
        </w:tc>
        <w:tc>
          <w:tcPr>
            <w:tcW w:w="2865" w:type="dxa"/>
            <w:vAlign w:val="center"/>
          </w:tcPr>
          <w:p>
            <w:pPr>
              <w:widowControl w:val="0"/>
              <w:jc w:val="center"/>
              <w:rPr>
                <w:rFonts w:hint="eastAsia" w:ascii="仿宋" w:hAnsi="仿宋" w:eastAsia="仿宋" w:cs="仿宋"/>
                <w:sz w:val="28"/>
                <w:szCs w:val="28"/>
              </w:rPr>
            </w:pPr>
            <w:r>
              <w:rPr>
                <w:rFonts w:hint="eastAsia" w:ascii="仿宋" w:hAnsi="仿宋" w:eastAsia="仿宋" w:cs="仿宋"/>
                <w:sz w:val="28"/>
                <w:szCs w:val="28"/>
              </w:rPr>
              <w:t>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1</w:t>
            </w:r>
          </w:p>
        </w:tc>
        <w:tc>
          <w:tcPr>
            <w:tcW w:w="2037" w:type="dxa"/>
            <w:vAlign w:val="top"/>
          </w:tcPr>
          <w:p>
            <w:pPr>
              <w:widowControl w:val="0"/>
              <w:wordWrap/>
              <w:adjustRightInd/>
              <w:spacing w:line="400" w:lineRule="exac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top"/>
          </w:tcPr>
          <w:p>
            <w:pPr>
              <w:widowControl/>
              <w:kinsoku w:val="0"/>
              <w:wordWrap/>
              <w:autoSpaceDE w:val="0"/>
              <w:autoSpaceDN w:val="0"/>
              <w:adjustRightInd/>
              <w:snapToGrid w:val="0"/>
              <w:spacing w:line="400" w:lineRule="exact"/>
              <w:jc w:val="left"/>
              <w:textAlignment w:val="auto"/>
              <w:rPr>
                <w:rFonts w:hint="eastAsia" w:ascii="仿宋" w:hAnsi="仿宋" w:eastAsia="仿宋"/>
                <w:sz w:val="24"/>
                <w:szCs w:val="24"/>
                <w:lang w:eastAsia="zh-CN"/>
              </w:rPr>
            </w:pPr>
            <w:r>
              <w:rPr>
                <w:rFonts w:hint="eastAsia" w:ascii="仿宋" w:hAnsi="仿宋" w:eastAsia="仿宋"/>
                <w:color w:val="000000"/>
                <w:sz w:val="24"/>
                <w:szCs w:val="24"/>
              </w:rPr>
              <w:t xml:space="preserve">关于进一步规范全县机关事业单位临时用工管理工作的通知 </w:t>
            </w:r>
          </w:p>
        </w:tc>
        <w:tc>
          <w:tcPr>
            <w:tcW w:w="2865" w:type="dxa"/>
            <w:vAlign w:val="center"/>
          </w:tcPr>
          <w:p>
            <w:pPr>
              <w:widowControl/>
              <w:kinsoku w:val="0"/>
              <w:wordWrap/>
              <w:autoSpaceDE w:val="0"/>
              <w:autoSpaceDN w:val="0"/>
              <w:adjustRightInd/>
              <w:snapToGrid w:val="0"/>
              <w:spacing w:line="400" w:lineRule="exact"/>
              <w:jc w:val="center"/>
              <w:textAlignment w:val="auto"/>
              <w:rPr>
                <w:rFonts w:hint="eastAsia" w:ascii="仿宋" w:hAnsi="仿宋" w:eastAsia="仿宋"/>
                <w:sz w:val="24"/>
                <w:szCs w:val="24"/>
                <w:lang w:eastAsia="zh-CN"/>
              </w:rPr>
            </w:pPr>
            <w:r>
              <w:rPr>
                <w:rFonts w:hint="eastAsia" w:ascii="仿宋" w:hAnsi="仿宋" w:eastAsia="仿宋"/>
                <w:color w:val="000000"/>
                <w:sz w:val="24"/>
                <w:szCs w:val="24"/>
              </w:rPr>
              <w:t>勃政办规【2017】5号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2</w:t>
            </w:r>
          </w:p>
        </w:tc>
        <w:tc>
          <w:tcPr>
            <w:tcW w:w="2037" w:type="dxa"/>
            <w:vAlign w:val="top"/>
          </w:tcPr>
          <w:p>
            <w:pPr>
              <w:widowControl w:val="0"/>
              <w:wordWrap/>
              <w:adjustRightInd/>
              <w:spacing w:line="400" w:lineRule="exac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top"/>
          </w:tcPr>
          <w:p>
            <w:pPr>
              <w:widowControl w:val="0"/>
              <w:wordWrap/>
              <w:adjustRightInd/>
              <w:spacing w:line="400" w:lineRule="exact"/>
              <w:jc w:val="left"/>
              <w:textAlignment w:val="auto"/>
              <w:rPr>
                <w:rFonts w:hint="eastAsia" w:ascii="仿宋" w:hAnsi="仿宋" w:eastAsia="仿宋"/>
                <w:color w:val="000000"/>
                <w:sz w:val="24"/>
                <w:szCs w:val="24"/>
              </w:rPr>
            </w:pPr>
            <w:r>
              <w:rPr>
                <w:rFonts w:hint="eastAsia" w:ascii="仿宋" w:hAnsi="仿宋" w:eastAsia="仿宋"/>
                <w:color w:val="000000"/>
                <w:sz w:val="24"/>
                <w:szCs w:val="24"/>
              </w:rPr>
              <w:t xml:space="preserve">《勃利县人民政府办公室关于印发勃利县保护野生鱼类资源实施方案的通知》 </w:t>
            </w:r>
          </w:p>
        </w:tc>
        <w:tc>
          <w:tcPr>
            <w:tcW w:w="2865" w:type="dxa"/>
            <w:vAlign w:val="center"/>
          </w:tcPr>
          <w:p>
            <w:pPr>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勃政办规【2018】3号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3</w:t>
            </w:r>
          </w:p>
        </w:tc>
        <w:tc>
          <w:tcPr>
            <w:tcW w:w="2037" w:type="dxa"/>
            <w:vAlign w:val="top"/>
          </w:tcPr>
          <w:p>
            <w:pPr>
              <w:widowControl w:val="0"/>
              <w:wordWrap/>
              <w:adjustRightInd/>
              <w:spacing w:line="400" w:lineRule="exac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pStyle w:val="6"/>
              <w:widowControl w:val="0"/>
              <w:wordWrap/>
              <w:adjustRightInd/>
              <w:spacing w:line="400" w:lineRule="exact"/>
              <w:jc w:val="left"/>
              <w:textAlignment w:val="auto"/>
              <w:rPr>
                <w:rFonts w:hint="eastAsia" w:ascii="仿宋" w:hAnsi="仿宋" w:eastAsia="仿宋"/>
                <w:color w:val="000000"/>
                <w:sz w:val="24"/>
                <w:szCs w:val="24"/>
              </w:rPr>
            </w:pPr>
            <w:r>
              <w:rPr>
                <w:rFonts w:hint="eastAsia" w:ascii="仿宋" w:hAnsi="仿宋" w:eastAsia="仿宋"/>
                <w:color w:val="000000"/>
                <w:sz w:val="24"/>
                <w:szCs w:val="24"/>
              </w:rPr>
              <w:t xml:space="preserve">关于强化事中事后监管深入推进“双随机一公开工作的通知 </w:t>
            </w:r>
          </w:p>
        </w:tc>
        <w:tc>
          <w:tcPr>
            <w:tcW w:w="2865" w:type="dxa"/>
            <w:vAlign w:val="center"/>
          </w:tcPr>
          <w:p>
            <w:pPr>
              <w:pStyle w:val="6"/>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勃政办规【2017】1号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4</w:t>
            </w:r>
          </w:p>
        </w:tc>
        <w:tc>
          <w:tcPr>
            <w:tcW w:w="2037" w:type="dxa"/>
            <w:vAlign w:val="top"/>
          </w:tcPr>
          <w:p>
            <w:pPr>
              <w:widowControl w:val="0"/>
              <w:wordWrap/>
              <w:adjustRightInd/>
              <w:spacing w:line="400" w:lineRule="exac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pStyle w:val="6"/>
              <w:widowControl w:val="0"/>
              <w:wordWrap/>
              <w:adjustRightInd/>
              <w:spacing w:line="400" w:lineRule="exact"/>
              <w:jc w:val="left"/>
              <w:textAlignment w:val="auto"/>
              <w:rPr>
                <w:rFonts w:hint="eastAsia" w:ascii="仿宋" w:hAnsi="仿宋" w:eastAsia="仿宋"/>
                <w:color w:val="000000"/>
                <w:sz w:val="24"/>
                <w:szCs w:val="24"/>
              </w:rPr>
            </w:pPr>
            <w:r>
              <w:rPr>
                <w:rFonts w:hint="eastAsia" w:ascii="仿宋" w:hAnsi="仿宋" w:eastAsia="仿宋"/>
                <w:color w:val="000000"/>
                <w:sz w:val="24"/>
                <w:szCs w:val="24"/>
              </w:rPr>
              <w:t>关于转发《黑龙江省人民政府关于做好国务院第三批取消中央指定地方实施行政许可事项承接落实工作的通知》</w:t>
            </w:r>
          </w:p>
        </w:tc>
        <w:tc>
          <w:tcPr>
            <w:tcW w:w="2865" w:type="dxa"/>
            <w:vAlign w:val="center"/>
          </w:tcPr>
          <w:p>
            <w:pPr>
              <w:pStyle w:val="6"/>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勃政办规【2017】2号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5</w:t>
            </w:r>
          </w:p>
        </w:tc>
        <w:tc>
          <w:tcPr>
            <w:tcW w:w="2037" w:type="dxa"/>
            <w:vAlign w:val="top"/>
          </w:tcPr>
          <w:p>
            <w:pPr>
              <w:widowControl w:val="0"/>
              <w:wordWrap/>
              <w:adjustRightInd/>
              <w:spacing w:line="400" w:lineRule="exac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pStyle w:val="6"/>
              <w:widowControl w:val="0"/>
              <w:wordWrap/>
              <w:adjustRightInd/>
              <w:spacing w:line="400" w:lineRule="exact"/>
              <w:jc w:val="left"/>
              <w:textAlignment w:val="auto"/>
              <w:rPr>
                <w:rFonts w:hint="eastAsia" w:ascii="仿宋" w:hAnsi="仿宋" w:eastAsia="仿宋"/>
                <w:color w:val="000000"/>
                <w:sz w:val="24"/>
                <w:szCs w:val="24"/>
              </w:rPr>
            </w:pPr>
            <w:r>
              <w:rPr>
                <w:rFonts w:hint="eastAsia" w:ascii="仿宋" w:hAnsi="仿宋" w:eastAsia="仿宋"/>
                <w:color w:val="000000"/>
                <w:sz w:val="24"/>
                <w:szCs w:val="24"/>
              </w:rPr>
              <w:t xml:space="preserve">关于印发勃利县危险化学品安全综合治理实施方案的通知 </w:t>
            </w:r>
          </w:p>
        </w:tc>
        <w:tc>
          <w:tcPr>
            <w:tcW w:w="2865" w:type="dxa"/>
            <w:vAlign w:val="center"/>
          </w:tcPr>
          <w:p>
            <w:pPr>
              <w:pStyle w:val="6"/>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勃政办规【2017】3号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6</w:t>
            </w:r>
          </w:p>
        </w:tc>
        <w:tc>
          <w:tcPr>
            <w:tcW w:w="2037" w:type="dxa"/>
            <w:vAlign w:val="top"/>
          </w:tcPr>
          <w:p>
            <w:pPr>
              <w:widowControl w:val="0"/>
              <w:wordWrap/>
              <w:adjustRightInd/>
              <w:spacing w:line="400" w:lineRule="exac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pStyle w:val="6"/>
              <w:widowControl w:val="0"/>
              <w:wordWrap/>
              <w:adjustRightInd/>
              <w:spacing w:line="400" w:lineRule="exact"/>
              <w:jc w:val="left"/>
              <w:textAlignment w:val="auto"/>
              <w:rPr>
                <w:rFonts w:hint="eastAsia" w:ascii="仿宋" w:hAnsi="仿宋" w:eastAsia="仿宋"/>
                <w:color w:val="000000"/>
                <w:sz w:val="24"/>
                <w:szCs w:val="24"/>
              </w:rPr>
            </w:pPr>
            <w:r>
              <w:rPr>
                <w:rFonts w:hint="eastAsia" w:ascii="仿宋" w:hAnsi="仿宋" w:eastAsia="仿宋"/>
                <w:color w:val="000000"/>
                <w:sz w:val="24"/>
                <w:szCs w:val="24"/>
              </w:rPr>
              <w:t xml:space="preserve">关于印发勃利县地方保计复产复工(专项整治)验收工作方案的通知 </w:t>
            </w:r>
          </w:p>
        </w:tc>
        <w:tc>
          <w:tcPr>
            <w:tcW w:w="2865" w:type="dxa"/>
            <w:vAlign w:val="center"/>
          </w:tcPr>
          <w:p>
            <w:pPr>
              <w:pStyle w:val="6"/>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勃政办规【2017】6号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7</w:t>
            </w:r>
          </w:p>
        </w:tc>
        <w:tc>
          <w:tcPr>
            <w:tcW w:w="2037" w:type="dxa"/>
            <w:vAlign w:val="top"/>
          </w:tcPr>
          <w:p>
            <w:pPr>
              <w:widowControl w:val="0"/>
              <w:wordWrap/>
              <w:adjustRightInd/>
              <w:spacing w:line="400" w:lineRule="exac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pStyle w:val="6"/>
              <w:widowControl w:val="0"/>
              <w:wordWrap/>
              <w:adjustRightInd/>
              <w:spacing w:line="400" w:lineRule="exact"/>
              <w:jc w:val="left"/>
              <w:textAlignment w:val="auto"/>
              <w:rPr>
                <w:rFonts w:hint="eastAsia" w:ascii="仿宋" w:hAnsi="仿宋" w:eastAsia="仿宋"/>
                <w:color w:val="000000"/>
                <w:sz w:val="24"/>
                <w:szCs w:val="24"/>
              </w:rPr>
            </w:pPr>
            <w:r>
              <w:rPr>
                <w:rFonts w:hint="eastAsia" w:ascii="仿宋" w:hAnsi="仿宋" w:eastAsia="仿宋"/>
                <w:color w:val="000000"/>
                <w:sz w:val="24"/>
                <w:szCs w:val="24"/>
              </w:rPr>
              <w:t xml:space="preserve">《勃利县人民政府办公室关于印发勃利县工业企业物料堆场扬尘污染专项整治行动工作方案的通知》 </w:t>
            </w:r>
          </w:p>
        </w:tc>
        <w:tc>
          <w:tcPr>
            <w:tcW w:w="2865" w:type="dxa"/>
            <w:vAlign w:val="center"/>
          </w:tcPr>
          <w:p>
            <w:pPr>
              <w:pStyle w:val="6"/>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勃政办规【2018】4号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8</w:t>
            </w:r>
          </w:p>
        </w:tc>
        <w:tc>
          <w:tcPr>
            <w:tcW w:w="2037" w:type="dxa"/>
            <w:vAlign w:val="center"/>
          </w:tcPr>
          <w:p>
            <w:pPr>
              <w:widowControl w:val="0"/>
              <w:wordWrap/>
              <w:adjustRightIn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widowControl w:val="0"/>
              <w:wordWrap/>
              <w:adjustRightInd/>
              <w:spacing w:line="400" w:lineRule="exact"/>
              <w:jc w:val="left"/>
              <w:textAlignment w:val="auto"/>
              <w:rPr>
                <w:rFonts w:hint="eastAsia" w:ascii="仿宋" w:hAnsi="仿宋" w:eastAsia="仿宋"/>
                <w:sz w:val="24"/>
                <w:szCs w:val="24"/>
              </w:rPr>
            </w:pPr>
            <w:r>
              <w:rPr>
                <w:rFonts w:hint="eastAsia" w:ascii="仿宋" w:hAnsi="仿宋" w:eastAsia="仿宋"/>
                <w:color w:val="000000"/>
                <w:sz w:val="24"/>
                <w:szCs w:val="24"/>
              </w:rPr>
              <w:t>勃利县人民政府办公室</w:t>
            </w:r>
            <w:r>
              <w:rPr>
                <w:rFonts w:hint="eastAsia" w:ascii="仿宋" w:hAnsi="仿宋" w:eastAsia="仿宋"/>
                <w:color w:val="000000"/>
                <w:spacing w:val="-8"/>
                <w:sz w:val="24"/>
                <w:szCs w:val="24"/>
              </w:rPr>
              <w:t>关于印发</w:t>
            </w:r>
            <w:r>
              <w:rPr>
                <w:rFonts w:hint="eastAsia" w:ascii="仿宋" w:hAnsi="仿宋" w:eastAsia="仿宋"/>
                <w:color w:val="000000"/>
                <w:sz w:val="24"/>
                <w:szCs w:val="24"/>
              </w:rPr>
              <w:t>勃利县医保服务“六进”工作方案</w:t>
            </w:r>
            <w:r>
              <w:rPr>
                <w:rFonts w:hint="eastAsia" w:ascii="仿宋" w:hAnsi="仿宋" w:eastAsia="仿宋"/>
                <w:color w:val="000000"/>
                <w:spacing w:val="-8"/>
                <w:sz w:val="24"/>
                <w:szCs w:val="24"/>
              </w:rPr>
              <w:t>的通知</w:t>
            </w:r>
          </w:p>
        </w:tc>
        <w:tc>
          <w:tcPr>
            <w:tcW w:w="2865" w:type="dxa"/>
            <w:vAlign w:val="center"/>
          </w:tcPr>
          <w:p>
            <w:pPr>
              <w:widowControl w:val="0"/>
              <w:wordWrap/>
              <w:adjustRightInd/>
              <w:spacing w:before="0" w:after="0"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勃政办规【2021】1号</w:t>
            </w:r>
          </w:p>
          <w:p>
            <w:pPr>
              <w:pStyle w:val="4"/>
              <w:widowControl w:val="0"/>
              <w:wordWrap/>
              <w:adjustRightInd/>
              <w:spacing w:line="400" w:lineRule="exact"/>
              <w:jc w:val="center"/>
              <w:textAlignment w:val="auto"/>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trPr>
        <w:tc>
          <w:tcPr>
            <w:tcW w:w="978" w:type="dxa"/>
            <w:vAlign w:val="center"/>
          </w:tcPr>
          <w:p>
            <w:pPr>
              <w:widowControl w:val="0"/>
              <w:wordWrap/>
              <w:adjustRightInd/>
              <w:spacing w:line="400" w:lineRule="exact"/>
              <w:jc w:val="center"/>
              <w:textAlignment w:val="auto"/>
              <w:rPr>
                <w:rFonts w:hint="eastAsia" w:eastAsia="宋体"/>
                <w:sz w:val="21"/>
                <w:szCs w:val="21"/>
                <w:lang w:val="en-US" w:eastAsia="zh-CN"/>
              </w:rPr>
            </w:pPr>
            <w:r>
              <w:rPr>
                <w:rFonts w:hint="eastAsia" w:eastAsia="宋体"/>
                <w:sz w:val="21"/>
                <w:szCs w:val="21"/>
                <w:lang w:val="en-US" w:eastAsia="zh-CN"/>
              </w:rPr>
              <w:t>9</w:t>
            </w:r>
          </w:p>
        </w:tc>
        <w:tc>
          <w:tcPr>
            <w:tcW w:w="2037" w:type="dxa"/>
            <w:vAlign w:val="center"/>
          </w:tcPr>
          <w:p>
            <w:pPr>
              <w:widowControl w:val="0"/>
              <w:wordWrap/>
              <w:adjustRightIn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widowControl w:val="0"/>
              <w:wordWrap/>
              <w:adjustRightInd/>
              <w:spacing w:line="400" w:lineRule="exact"/>
              <w:jc w:val="left"/>
              <w:textAlignment w:val="auto"/>
              <w:rPr>
                <w:rFonts w:hint="eastAsia" w:ascii="仿宋" w:hAnsi="仿宋" w:eastAsia="仿宋"/>
                <w:sz w:val="24"/>
                <w:szCs w:val="24"/>
              </w:rPr>
            </w:pPr>
            <w:r>
              <w:rPr>
                <w:rFonts w:hint="eastAsia" w:ascii="仿宋" w:hAnsi="仿宋" w:eastAsia="仿宋"/>
                <w:color w:val="000000"/>
                <w:sz w:val="24"/>
                <w:szCs w:val="24"/>
              </w:rPr>
              <w:t>勃利县人民政府办公室</w:t>
            </w:r>
            <w:r>
              <w:rPr>
                <w:rFonts w:hint="eastAsia" w:ascii="仿宋" w:hAnsi="仿宋" w:eastAsia="仿宋"/>
                <w:color w:val="000000"/>
                <w:spacing w:val="-6"/>
                <w:sz w:val="24"/>
                <w:szCs w:val="24"/>
              </w:rPr>
              <w:t>关于印发勃利县公共租赁住房保障管理办法的通知</w:t>
            </w:r>
          </w:p>
        </w:tc>
        <w:tc>
          <w:tcPr>
            <w:tcW w:w="2865" w:type="dxa"/>
            <w:vAlign w:val="center"/>
          </w:tcPr>
          <w:p>
            <w:pPr>
              <w:widowControl w:val="0"/>
              <w:wordWrap/>
              <w:adjustRightInd/>
              <w:spacing w:before="0" w:after="0"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勃政办规【2022】</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 xml:space="preserve"> 号</w:t>
            </w:r>
          </w:p>
          <w:p>
            <w:pPr>
              <w:pStyle w:val="6"/>
              <w:widowControl w:val="0"/>
              <w:wordWrap/>
              <w:adjustRightInd/>
              <w:spacing w:line="400" w:lineRule="exact"/>
              <w:jc w:val="center"/>
              <w:textAlignment w:val="auto"/>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default" w:eastAsia="宋体"/>
                <w:sz w:val="21"/>
                <w:szCs w:val="21"/>
                <w:lang w:val="en-US" w:eastAsia="zh-CN"/>
              </w:rPr>
            </w:pPr>
            <w:r>
              <w:rPr>
                <w:rFonts w:hint="eastAsia" w:eastAsia="宋体"/>
                <w:sz w:val="21"/>
                <w:szCs w:val="21"/>
                <w:lang w:val="en-US" w:eastAsia="zh-CN"/>
              </w:rPr>
              <w:t>10</w:t>
            </w:r>
          </w:p>
        </w:tc>
        <w:tc>
          <w:tcPr>
            <w:tcW w:w="2037" w:type="dxa"/>
            <w:vAlign w:val="center"/>
          </w:tcPr>
          <w:p>
            <w:pPr>
              <w:widowControl w:val="0"/>
              <w:wordWrap/>
              <w:adjustRightIn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widowControl w:val="0"/>
              <w:kinsoku w:val="0"/>
              <w:wordWrap/>
              <w:autoSpaceDE w:val="0"/>
              <w:autoSpaceDN w:val="0"/>
              <w:adjustRightInd/>
              <w:snapToGrid w:val="0"/>
              <w:spacing w:line="400" w:lineRule="exact"/>
              <w:jc w:val="left"/>
              <w:textAlignment w:val="auto"/>
              <w:rPr>
                <w:rFonts w:hint="eastAsia" w:ascii="仿宋" w:hAnsi="仿宋" w:eastAsia="仿宋"/>
                <w:sz w:val="24"/>
                <w:szCs w:val="24"/>
              </w:rPr>
            </w:pPr>
            <w:r>
              <w:rPr>
                <w:rFonts w:hint="eastAsia" w:ascii="仿宋" w:hAnsi="仿宋" w:eastAsia="仿宋"/>
                <w:color w:val="000000"/>
                <w:sz w:val="24"/>
                <w:szCs w:val="24"/>
              </w:rPr>
              <w:t>勃利县人民政府办公室</w:t>
            </w:r>
            <w:r>
              <w:rPr>
                <w:rFonts w:hint="eastAsia" w:ascii="仿宋" w:hAnsi="仿宋" w:eastAsia="仿宋"/>
                <w:color w:val="000000"/>
                <w:spacing w:val="-8"/>
                <w:sz w:val="24"/>
                <w:szCs w:val="24"/>
              </w:rPr>
              <w:t>关于印发勃利县森林草原火灾应急预案的通知</w:t>
            </w:r>
          </w:p>
        </w:tc>
        <w:tc>
          <w:tcPr>
            <w:tcW w:w="2865" w:type="dxa"/>
            <w:vAlign w:val="center"/>
          </w:tcPr>
          <w:p>
            <w:pPr>
              <w:widowControl w:val="0"/>
              <w:wordWrap/>
              <w:adjustRightInd/>
              <w:spacing w:before="0" w:after="0"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勃政办规【202</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】1号</w:t>
            </w:r>
          </w:p>
          <w:p>
            <w:pPr>
              <w:pStyle w:val="6"/>
              <w:widowControl w:val="0"/>
              <w:wordWrap/>
              <w:adjustRightInd/>
              <w:spacing w:line="400" w:lineRule="exact"/>
              <w:jc w:val="center"/>
              <w:textAlignment w:val="auto"/>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default" w:eastAsia="宋体"/>
                <w:sz w:val="21"/>
                <w:szCs w:val="21"/>
                <w:lang w:val="en-US" w:eastAsia="zh-CN"/>
              </w:rPr>
            </w:pPr>
            <w:r>
              <w:rPr>
                <w:rFonts w:hint="eastAsia" w:eastAsia="宋体"/>
                <w:sz w:val="21"/>
                <w:szCs w:val="21"/>
                <w:lang w:val="en-US" w:eastAsia="zh-CN"/>
              </w:rPr>
              <w:t>11</w:t>
            </w:r>
          </w:p>
        </w:tc>
        <w:tc>
          <w:tcPr>
            <w:tcW w:w="2037" w:type="dxa"/>
            <w:vAlign w:val="center"/>
          </w:tcPr>
          <w:p>
            <w:pPr>
              <w:widowControl w:val="0"/>
              <w:wordWrap/>
              <w:adjustRightIn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widowControl w:val="0"/>
              <w:wordWrap/>
              <w:adjustRightInd/>
              <w:spacing w:line="400" w:lineRule="exact"/>
              <w:jc w:val="left"/>
              <w:textAlignment w:val="auto"/>
              <w:rPr>
                <w:rFonts w:hint="eastAsia" w:ascii="仿宋" w:hAnsi="仿宋" w:eastAsia="仿宋"/>
                <w:sz w:val="24"/>
                <w:szCs w:val="24"/>
              </w:rPr>
            </w:pPr>
            <w:r>
              <w:rPr>
                <w:rFonts w:hint="eastAsia" w:ascii="仿宋" w:hAnsi="仿宋" w:eastAsia="仿宋"/>
                <w:color w:val="000000"/>
                <w:sz w:val="24"/>
                <w:szCs w:val="24"/>
              </w:rPr>
              <w:t>勃利县人民政府办公室关于印发《勃利县林业和草原有害保留生物灾害防控应急预案》的通知</w:t>
            </w:r>
          </w:p>
        </w:tc>
        <w:tc>
          <w:tcPr>
            <w:tcW w:w="2865" w:type="dxa"/>
            <w:vAlign w:val="center"/>
          </w:tcPr>
          <w:p>
            <w:pPr>
              <w:pStyle w:val="4"/>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 xml:space="preserve">勃政办规【2022】2 </w:t>
            </w:r>
            <w:r>
              <w:rPr>
                <w:rFonts w:hint="eastAsia" w:ascii="仿宋" w:hAnsi="仿宋" w:eastAsia="仿宋"/>
                <w:color w:val="000000"/>
                <w:sz w:val="24"/>
                <w:szCs w:val="24"/>
                <w:lang w:val="en-US" w:eastAsia="zh-CN"/>
              </w:rPr>
              <w:t>号</w:t>
            </w:r>
          </w:p>
          <w:p>
            <w:pPr>
              <w:pStyle w:val="6"/>
              <w:widowControl w:val="0"/>
              <w:wordWrap/>
              <w:adjustRightInd/>
              <w:spacing w:line="400" w:lineRule="exact"/>
              <w:jc w:val="center"/>
              <w:textAlignment w:val="auto"/>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atLeast"/>
        </w:trPr>
        <w:tc>
          <w:tcPr>
            <w:tcW w:w="978" w:type="dxa"/>
            <w:vAlign w:val="center"/>
          </w:tcPr>
          <w:p>
            <w:pPr>
              <w:widowControl w:val="0"/>
              <w:wordWrap/>
              <w:adjustRightInd/>
              <w:spacing w:line="400" w:lineRule="exact"/>
              <w:jc w:val="center"/>
              <w:textAlignment w:val="auto"/>
              <w:rPr>
                <w:rFonts w:hint="default" w:eastAsia="宋体"/>
                <w:sz w:val="21"/>
                <w:szCs w:val="21"/>
                <w:lang w:val="en-US" w:eastAsia="zh-CN"/>
              </w:rPr>
            </w:pPr>
            <w:r>
              <w:rPr>
                <w:rFonts w:hint="eastAsia" w:eastAsia="宋体"/>
                <w:sz w:val="21"/>
                <w:szCs w:val="21"/>
                <w:lang w:val="en-US" w:eastAsia="zh-CN"/>
              </w:rPr>
              <w:t>12</w:t>
            </w:r>
          </w:p>
        </w:tc>
        <w:tc>
          <w:tcPr>
            <w:tcW w:w="2037" w:type="dxa"/>
            <w:vAlign w:val="center"/>
          </w:tcPr>
          <w:p>
            <w:pPr>
              <w:widowControl w:val="0"/>
              <w:wordWrap/>
              <w:adjustRightIn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widowControl w:val="0"/>
              <w:wordWrap/>
              <w:adjustRightInd/>
              <w:spacing w:line="400" w:lineRule="exact"/>
              <w:jc w:val="left"/>
              <w:textAlignment w:val="auto"/>
              <w:rPr>
                <w:rFonts w:hint="eastAsia" w:ascii="仿宋" w:hAnsi="仿宋" w:eastAsia="仿宋"/>
                <w:sz w:val="24"/>
                <w:szCs w:val="24"/>
              </w:rPr>
            </w:pPr>
            <w:r>
              <w:rPr>
                <w:rFonts w:hint="eastAsia" w:ascii="仿宋" w:hAnsi="仿宋" w:eastAsia="仿宋"/>
                <w:color w:val="000000"/>
                <w:sz w:val="24"/>
                <w:szCs w:val="24"/>
              </w:rPr>
              <w:t>勃利县人民政府办公室</w:t>
            </w:r>
            <w:r>
              <w:rPr>
                <w:rFonts w:hint="eastAsia" w:ascii="仿宋" w:hAnsi="仿宋" w:eastAsia="仿宋"/>
                <w:color w:val="000000"/>
                <w:spacing w:val="-8"/>
                <w:sz w:val="24"/>
                <w:szCs w:val="24"/>
              </w:rPr>
              <w:t>关于印发勃利县黑土地保护工程实施方案（2021-2025年）的通知</w:t>
            </w:r>
          </w:p>
        </w:tc>
        <w:tc>
          <w:tcPr>
            <w:tcW w:w="2865" w:type="dxa"/>
            <w:vAlign w:val="center"/>
          </w:tcPr>
          <w:p>
            <w:pPr>
              <w:widowControl w:val="0"/>
              <w:wordWrap/>
              <w:adjustRightInd/>
              <w:spacing w:before="0" w:after="0"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勃政办规【2022】3号</w:t>
            </w:r>
          </w:p>
          <w:p>
            <w:pPr>
              <w:pStyle w:val="6"/>
              <w:widowControl w:val="0"/>
              <w:wordWrap/>
              <w:adjustRightInd/>
              <w:spacing w:line="400" w:lineRule="exact"/>
              <w:jc w:val="center"/>
              <w:textAlignment w:val="auto"/>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default" w:eastAsia="宋体"/>
                <w:sz w:val="21"/>
                <w:szCs w:val="21"/>
                <w:lang w:val="en-US" w:eastAsia="zh-CN"/>
              </w:rPr>
            </w:pPr>
            <w:r>
              <w:rPr>
                <w:rFonts w:hint="eastAsia" w:eastAsia="宋体"/>
                <w:sz w:val="21"/>
                <w:szCs w:val="21"/>
                <w:lang w:val="en-US" w:eastAsia="zh-CN"/>
              </w:rPr>
              <w:t>13</w:t>
            </w:r>
          </w:p>
        </w:tc>
        <w:tc>
          <w:tcPr>
            <w:tcW w:w="2037" w:type="dxa"/>
            <w:vAlign w:val="center"/>
          </w:tcPr>
          <w:p>
            <w:pPr>
              <w:widowControl w:val="0"/>
              <w:wordWrap/>
              <w:adjustRightIn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pStyle w:val="6"/>
              <w:widowControl w:val="0"/>
              <w:wordWrap/>
              <w:adjustRightInd/>
              <w:spacing w:line="400" w:lineRule="exact"/>
              <w:jc w:val="lef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勃</w:t>
            </w:r>
            <w:r>
              <w:rPr>
                <w:rFonts w:hint="eastAsia" w:ascii="仿宋" w:hAnsi="仿宋" w:eastAsia="仿宋"/>
                <w:color w:val="000000"/>
                <w:sz w:val="24"/>
                <w:szCs w:val="24"/>
              </w:rPr>
              <w:t>利县人民政府办公室关于印发勃利县第二次全国污染普查工作方案的通知</w:t>
            </w:r>
          </w:p>
        </w:tc>
        <w:tc>
          <w:tcPr>
            <w:tcW w:w="2865" w:type="dxa"/>
            <w:vAlign w:val="center"/>
          </w:tcPr>
          <w:p>
            <w:pPr>
              <w:pStyle w:val="4"/>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勃政办规【2018】1号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 w:type="dxa"/>
            <w:vAlign w:val="center"/>
          </w:tcPr>
          <w:p>
            <w:pPr>
              <w:widowControl w:val="0"/>
              <w:wordWrap/>
              <w:adjustRightInd/>
              <w:spacing w:line="400" w:lineRule="exact"/>
              <w:jc w:val="center"/>
              <w:textAlignment w:val="auto"/>
              <w:rPr>
                <w:rFonts w:hint="default" w:eastAsia="宋体"/>
                <w:sz w:val="21"/>
                <w:szCs w:val="21"/>
                <w:lang w:val="en-US" w:eastAsia="zh-CN"/>
              </w:rPr>
            </w:pPr>
            <w:r>
              <w:rPr>
                <w:rFonts w:hint="eastAsia" w:eastAsia="宋体"/>
                <w:sz w:val="21"/>
                <w:szCs w:val="21"/>
                <w:lang w:val="en-US" w:eastAsia="zh-CN"/>
              </w:rPr>
              <w:t>14</w:t>
            </w:r>
          </w:p>
        </w:tc>
        <w:tc>
          <w:tcPr>
            <w:tcW w:w="2037" w:type="dxa"/>
            <w:vAlign w:val="center"/>
          </w:tcPr>
          <w:p>
            <w:pPr>
              <w:widowControl w:val="0"/>
              <w:wordWrap/>
              <w:adjustRightIn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县政府及办公室行政规范性文件</w:t>
            </w:r>
          </w:p>
        </w:tc>
        <w:tc>
          <w:tcPr>
            <w:tcW w:w="4414" w:type="dxa"/>
            <w:vAlign w:val="center"/>
          </w:tcPr>
          <w:p>
            <w:pPr>
              <w:pStyle w:val="6"/>
              <w:widowControl w:val="0"/>
              <w:wordWrap/>
              <w:adjustRightInd/>
              <w:spacing w:line="400" w:lineRule="exact"/>
              <w:jc w:val="left"/>
              <w:textAlignment w:val="auto"/>
              <w:rPr>
                <w:rFonts w:hint="eastAsia" w:ascii="仿宋" w:hAnsi="仿宋" w:eastAsia="仿宋"/>
                <w:color w:val="000000"/>
                <w:sz w:val="24"/>
                <w:szCs w:val="24"/>
              </w:rPr>
            </w:pPr>
            <w:r>
              <w:rPr>
                <w:rFonts w:hint="eastAsia" w:ascii="仿宋" w:hAnsi="仿宋" w:eastAsia="仿宋"/>
                <w:color w:val="000000"/>
                <w:sz w:val="24"/>
                <w:szCs w:val="24"/>
              </w:rPr>
              <w:t>《勃利县人民政府关于公布县政府规范性文件清理结果的通知》</w:t>
            </w:r>
          </w:p>
          <w:p>
            <w:pPr>
              <w:pStyle w:val="6"/>
              <w:widowControl w:val="0"/>
              <w:wordWrap/>
              <w:adjustRightInd/>
              <w:spacing w:line="400" w:lineRule="exact"/>
              <w:jc w:val="left"/>
              <w:textAlignment w:val="auto"/>
              <w:rPr>
                <w:rFonts w:hint="eastAsia" w:ascii="仿宋" w:hAnsi="仿宋" w:eastAsia="仿宋"/>
                <w:color w:val="000000"/>
                <w:sz w:val="24"/>
                <w:szCs w:val="24"/>
              </w:rPr>
            </w:pPr>
          </w:p>
        </w:tc>
        <w:tc>
          <w:tcPr>
            <w:tcW w:w="2865" w:type="dxa"/>
            <w:vAlign w:val="center"/>
          </w:tcPr>
          <w:p>
            <w:pPr>
              <w:pStyle w:val="6"/>
              <w:widowControl w:val="0"/>
              <w:wordWrap/>
              <w:adjustRightInd/>
              <w:spacing w:line="400" w:lineRule="exact"/>
              <w:jc w:val="center"/>
              <w:textAlignment w:val="auto"/>
              <w:rPr>
                <w:rFonts w:hint="eastAsia" w:ascii="仿宋" w:hAnsi="仿宋" w:eastAsia="仿宋"/>
                <w:color w:val="000000"/>
                <w:sz w:val="24"/>
                <w:szCs w:val="24"/>
              </w:rPr>
            </w:pPr>
            <w:r>
              <w:rPr>
                <w:rFonts w:hint="eastAsia" w:ascii="仿宋" w:hAnsi="仿宋" w:eastAsia="仿宋"/>
                <w:color w:val="000000"/>
                <w:sz w:val="24"/>
                <w:szCs w:val="24"/>
              </w:rPr>
              <w:t>勃政规【2018】1号</w:t>
            </w:r>
          </w:p>
          <w:p>
            <w:pPr>
              <w:pStyle w:val="4"/>
              <w:widowControl w:val="0"/>
              <w:wordWrap/>
              <w:adjustRightInd/>
              <w:spacing w:line="400" w:lineRule="exact"/>
              <w:jc w:val="center"/>
              <w:textAlignment w:val="auto"/>
              <w:rPr>
                <w:rFonts w:hint="eastAsia" w:ascii="仿宋" w:hAnsi="仿宋" w:eastAsia="仿宋"/>
                <w:sz w:val="24"/>
                <w:szCs w:val="24"/>
              </w:rPr>
            </w:pPr>
          </w:p>
        </w:tc>
      </w:tr>
    </w:tbl>
    <w:p>
      <w:pPr>
        <w:spacing w:line="31" w:lineRule="exact"/>
        <w:rPr>
          <w:sz w:val="21"/>
          <w:szCs w:val="21"/>
        </w:rPr>
      </w:pPr>
    </w:p>
    <w:p>
      <w:pPr>
        <w:spacing w:line="350" w:lineRule="auto"/>
        <w:rPr>
          <w:rFonts w:ascii="Arial"/>
          <w:sz w:val="21"/>
          <w:szCs w:val="21"/>
        </w:rPr>
      </w:pPr>
    </w:p>
    <w:p>
      <w:pPr>
        <w:spacing w:line="350" w:lineRule="auto"/>
        <w:rPr>
          <w:rFonts w:ascii="Arial"/>
          <w:sz w:val="21"/>
          <w:szCs w:val="21"/>
        </w:rPr>
      </w:pPr>
    </w:p>
    <w:p>
      <w:pPr>
        <w:spacing w:line="350" w:lineRule="auto"/>
        <w:rPr>
          <w:rFonts w:ascii="Arial"/>
          <w:sz w:val="21"/>
          <w:szCs w:val="21"/>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UI">
    <w:altName w:val="Microsoft JhengHei"/>
    <w:panose1 w:val="020B0604030504040204"/>
    <w:charset w:val="88"/>
    <w:family w:val="auto"/>
    <w:pitch w:val="default"/>
    <w:sig w:usb0="000002A7" w:usb1="28CF4400" w:usb2="00000016" w:usb3="00000000" w:csb0="00100009" w:csb1="00000000"/>
  </w:font>
  <w:font w:name="华文中宋">
    <w:altName w:val="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kinsoku w:val="0"/>
      <w:autoSpaceDE w:val="0"/>
      <w:autoSpaceDN w:val="0"/>
      <w:snapToGrid w:val="0"/>
      <w:spacing w:line="240" w:lineRule="auto"/>
      <w:jc w:val="left"/>
    </w:pPr>
    <w:rPr>
      <w:rFonts w:ascii="Arial" w:hAnsi="Arial" w:eastAsia="Arial" w:cs="Times New Roman"/>
      <w:color w:val="000000"/>
      <w:kern w:val="0"/>
      <w:sz w:val="21"/>
      <w:szCs w:val="21"/>
      <w:lang w:val="en-US"/>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3">
    <w:name w:val="Default Paragraph Font"/>
    <w:semiHidden/>
    <w:qFormat/>
    <w:uiPriority w:val="0"/>
  </w:style>
  <w:style w:type="paragraph" w:customStyle="1" w:styleId="4">
    <w:name w:val="称呼1"/>
    <w:basedOn w:val="1"/>
    <w:qFormat/>
    <w:uiPriority w:val="0"/>
    <w:rPr>
      <w:rFonts w:eastAsia="仿宋_GB2312"/>
      <w:sz w:val="32"/>
    </w:rPr>
  </w:style>
  <w:style w:type="paragraph" w:customStyle="1" w:styleId="5">
    <w:name w:val="普通(网站)1"/>
    <w:basedOn w:val="1"/>
    <w:qFormat/>
    <w:uiPriority w:val="0"/>
    <w:pPr>
      <w:spacing w:before="100" w:beforeAutospacing="1" w:after="100" w:afterAutospacing="1"/>
      <w:ind w:left="0" w:right="0"/>
      <w:jc w:val="left"/>
    </w:pPr>
    <w:rPr>
      <w:kern w:val="0"/>
      <w:sz w:val="24"/>
      <w:lang w:val="en-US" w:eastAsia="zh-CN"/>
    </w:rPr>
  </w:style>
  <w:style w:type="paragraph" w:customStyle="1" w:styleId="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7">
    <w:name w:val="默认段落字体1"/>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824</Words>
  <Characters>879</Characters>
  <Lines>0</Lines>
  <Paragraphs>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2023-10-30T02:24:00Z</dcterms:created>
  <dc:creator>Rensc</dc:creator>
  <cp:lastModifiedBy>hcw</cp:lastModifiedBy>
  <cp:lastPrinted>2023-11-30T02:07:00Z</cp:lastPrinted>
  <dcterms:modified xsi:type="dcterms:W3CDTF">2023-12-01T02:06:03Z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3C5EDDBC124C4DA98A9EE1FF9D78AE25</vt:lpwstr>
  </property>
</Properties>
</file>